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DC" w:rsidRDefault="00C409DC" w:rsidP="00C409D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en-IN"/>
        </w:rPr>
      </w:pPr>
      <w:r>
        <w:rPr>
          <w:rFonts w:ascii="Segoe UI" w:eastAsia="Times New Roman" w:hAnsi="Segoe UI" w:cs="Segoe UI"/>
          <w:color w:val="424242"/>
          <w:sz w:val="23"/>
          <w:szCs w:val="23"/>
          <w:lang w:eastAsia="en-IN"/>
        </w:rPr>
        <w:t>Day 7</w:t>
      </w:r>
      <w:bookmarkStart w:id="0" w:name="_GoBack"/>
      <w:bookmarkEnd w:id="0"/>
    </w:p>
    <w:p w:rsidR="00C409DC" w:rsidRPr="00C409DC" w:rsidRDefault="00C409DC" w:rsidP="00C409D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3"/>
          <w:szCs w:val="23"/>
          <w:lang w:eastAsia="en-IN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409DC" w:rsidRPr="00C409DC" w:rsidTr="00C409D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C409DC" w:rsidRPr="00C409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09DC" w:rsidRPr="00C409DC" w:rsidRDefault="00C409DC" w:rsidP="00C409DC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color w:val="424242"/>
                      <w:sz w:val="23"/>
                      <w:szCs w:val="23"/>
                      <w:lang w:eastAsia="en-IN"/>
                    </w:rPr>
                  </w:pPr>
                </w:p>
              </w:tc>
            </w:tr>
          </w:tbl>
          <w:p w:rsidR="00C409DC" w:rsidRPr="00C409DC" w:rsidRDefault="00C409DC" w:rsidP="00C40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409DC" w:rsidRPr="00C409DC" w:rsidTr="00C409DC">
        <w:trPr>
          <w:tblCellSpacing w:w="0" w:type="dxa"/>
          <w:jc w:val="center"/>
        </w:trPr>
        <w:tc>
          <w:tcPr>
            <w:tcW w:w="0" w:type="auto"/>
            <w:tcBorders>
              <w:top w:val="single" w:sz="36" w:space="0" w:color="1B69B9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  <w:hideMark/>
          </w:tcPr>
          <w:p w:rsidR="00C409DC" w:rsidRPr="00C409DC" w:rsidRDefault="00C409DC" w:rsidP="00C409DC">
            <w:pPr>
              <w:spacing w:before="300" w:after="30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48"/>
                <w:szCs w:val="48"/>
                <w:lang w:eastAsia="en-IN"/>
              </w:rPr>
            </w:pPr>
            <w:r w:rsidRPr="00C409DC">
              <w:rPr>
                <w:rFonts w:ascii="Arial" w:eastAsia="Times New Roman" w:hAnsi="Arial" w:cs="Arial"/>
                <w:noProof/>
                <w:kern w:val="36"/>
                <w:sz w:val="48"/>
                <w:szCs w:val="48"/>
                <w:lang w:eastAsia="en-IN"/>
              </w:rPr>
              <w:drawing>
                <wp:inline distT="0" distB="0" distL="0" distR="0">
                  <wp:extent cx="3905250" cy="828675"/>
                  <wp:effectExtent l="0" t="0" r="0" b="9525"/>
                  <wp:docPr id="1" name="Picture 1" descr="IRIS KashF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IS KashF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9DC" w:rsidRPr="00C409DC" w:rsidRDefault="00C409DC" w:rsidP="00C40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409DC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85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C409DC" w:rsidRPr="00C409DC">
              <w:trPr>
                <w:tblCellSpacing w:w="15" w:type="dxa"/>
              </w:trPr>
              <w:tc>
                <w:tcPr>
                  <w:tcW w:w="8490" w:type="dxa"/>
                  <w:tcMar>
                    <w:top w:w="585" w:type="dxa"/>
                    <w:left w:w="0" w:type="dxa"/>
                    <w:bottom w:w="570" w:type="dxa"/>
                    <w:right w:w="0" w:type="dxa"/>
                  </w:tcMar>
                  <w:hideMark/>
                </w:tcPr>
                <w:p w:rsidR="00C409DC" w:rsidRPr="00C409DC" w:rsidRDefault="00C409DC" w:rsidP="00C409DC">
                  <w:pPr>
                    <w:spacing w:after="0" w:line="510" w:lineRule="atLeast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</w:pPr>
                  <w:r w:rsidRPr="00C409DC">
                    <w:rPr>
                      <w:rFonts w:ascii="Arial" w:eastAsia="Times New Roman" w:hAnsi="Arial" w:cs="Arial"/>
                      <w:b/>
                      <w:bCs/>
                      <w:color w:val="1B69B9"/>
                      <w:sz w:val="39"/>
                      <w:szCs w:val="39"/>
                      <w:lang w:eastAsia="en-IN"/>
                    </w:rPr>
                    <w:t>Learn more about MTD for VAT</w:t>
                  </w:r>
                </w:p>
              </w:tc>
            </w:tr>
            <w:tr w:rsidR="00C409DC" w:rsidRPr="00C409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09DC" w:rsidRPr="00C409DC" w:rsidRDefault="00C409DC" w:rsidP="00C409DC">
                  <w:pPr>
                    <w:spacing w:after="0" w:line="360" w:lineRule="atLeast"/>
                    <w:rPr>
                      <w:rFonts w:ascii="inherit" w:eastAsia="Times New Roman" w:hAnsi="inherit" w:cs="Times New Roman"/>
                      <w:color w:val="24303B"/>
                      <w:sz w:val="24"/>
                      <w:szCs w:val="24"/>
                      <w:lang w:eastAsia="en-IN"/>
                    </w:rPr>
                  </w:pPr>
                  <w:r w:rsidRPr="00C409DC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Hi prateek47</w:t>
                  </w:r>
                  <w:proofErr w:type="gramStart"/>
                  <w:r w:rsidRPr="00C409DC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,</w:t>
                  </w:r>
                  <w:proofErr w:type="gramEnd"/>
                  <w:r w:rsidRPr="00C409DC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C409DC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  <w:t xml:space="preserve">Are you VAT registered in the UK? If yes, you must sign up with HMRC for Making Tax Digital for VAT in order to submit your VAT return using IRIS </w:t>
                  </w:r>
                  <w:proofErr w:type="spellStart"/>
                  <w:r w:rsidRPr="00C409DC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KashFlow</w:t>
                  </w:r>
                  <w:proofErr w:type="spellEnd"/>
                  <w:r w:rsidRPr="00C409DC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.</w:t>
                  </w:r>
                  <w:r w:rsidRPr="00C409DC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</w:r>
                  <w:r w:rsidRPr="00C409DC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br/>
                    <w:t>Don't worry - we've got you covered! Find out what you need to do in our </w:t>
                  </w:r>
                  <w:hyperlink r:id="rId5" w:tgtFrame="_blank" w:history="1">
                    <w:r w:rsidRPr="00C409DC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bdr w:val="none" w:sz="0" w:space="0" w:color="auto" w:frame="1"/>
                        <w:lang w:eastAsia="en-IN"/>
                      </w:rPr>
                      <w:t>Making Tax Digital (MTD) for VAT</w:t>
                    </w:r>
                  </w:hyperlink>
                  <w:r w:rsidRPr="00C409DC">
                    <w:rPr>
                      <w:rFonts w:ascii="Arial" w:eastAsia="Times New Roman" w:hAnsi="Arial" w:cs="Arial"/>
                      <w:color w:val="24303B"/>
                      <w:sz w:val="24"/>
                      <w:szCs w:val="24"/>
                      <w:bdr w:val="none" w:sz="0" w:space="0" w:color="auto" w:frame="1"/>
                      <w:lang w:eastAsia="en-IN"/>
                    </w:rPr>
                    <w:t> help topic.</w:t>
                  </w:r>
                </w:p>
              </w:tc>
            </w:tr>
          </w:tbl>
          <w:p w:rsidR="00C409DC" w:rsidRPr="00C409DC" w:rsidRDefault="00C409DC" w:rsidP="00C40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C409DC" w:rsidRPr="00C409DC" w:rsidRDefault="00C409DC" w:rsidP="00C409D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C409D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Thanks,</w:t>
            </w:r>
            <w:r w:rsidRPr="00C409D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r w:rsidRPr="00C409D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  <w:t xml:space="preserve">The IRIS </w:t>
            </w:r>
            <w:proofErr w:type="spellStart"/>
            <w:r w:rsidRPr="00C409D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KashFlow</w:t>
            </w:r>
            <w:proofErr w:type="spellEnd"/>
            <w:r w:rsidRPr="00C409D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Team</w:t>
            </w:r>
            <w:r w:rsidRPr="00C409DC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br/>
            </w:r>
            <w:hyperlink r:id="rId6" w:history="1">
              <w:r w:rsidRPr="00C409DC">
                <w:rPr>
                  <w:rFonts w:ascii="Arial" w:eastAsia="Times New Roman" w:hAnsi="Arial" w:cs="Arial"/>
                  <w:color w:val="1F86C1"/>
                  <w:sz w:val="24"/>
                  <w:szCs w:val="24"/>
                  <w:u w:val="single"/>
                  <w:bdr w:val="none" w:sz="0" w:space="0" w:color="auto" w:frame="1"/>
                  <w:lang w:eastAsia="en-IN"/>
                </w:rPr>
                <w:t>support@kashflow.com</w:t>
              </w:r>
            </w:hyperlink>
          </w:p>
        </w:tc>
      </w:tr>
      <w:tr w:rsidR="00C409DC" w:rsidRPr="00C409DC" w:rsidTr="00C409DC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C409DC" w:rsidRPr="00C409DC" w:rsidRDefault="00C409DC" w:rsidP="00C409DC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</w:pPr>
            <w:proofErr w:type="spellStart"/>
            <w:r w:rsidRPr="00C409DC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t>KashFlow</w:t>
            </w:r>
            <w:proofErr w:type="spellEnd"/>
            <w:r w:rsidRPr="00C409DC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t xml:space="preserve"> Software Ltd. Registered in England and Wales: 05674043</w:t>
            </w:r>
            <w:r w:rsidRPr="00C409DC">
              <w:rPr>
                <w:rFonts w:ascii="Arial" w:eastAsia="Times New Roman" w:hAnsi="Arial" w:cs="Arial"/>
                <w:color w:val="666E76"/>
                <w:sz w:val="18"/>
                <w:szCs w:val="18"/>
                <w:lang w:eastAsia="en-IN"/>
              </w:rPr>
              <w:br/>
              <w:t>Registered Office: Heathrow Approach, 470 London Road, Slough, SL3 8QY</w:t>
            </w:r>
          </w:p>
        </w:tc>
      </w:tr>
    </w:tbl>
    <w:p w:rsidR="00DB3DE6" w:rsidRDefault="00DB3DE6"/>
    <w:sectPr w:rsidR="00DB3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DC"/>
    <w:rsid w:val="00C409DC"/>
    <w:rsid w:val="00D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68375-E694-4C6A-9726-E31EFEA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0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40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9D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409D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C40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kashflow.com" TargetMode="External"/><Relationship Id="rId5" Type="http://schemas.openxmlformats.org/officeDocument/2006/relationships/hyperlink" Target="https://protect-eu.mimecast.com/s/9DkkCKLGKtm7JB9UMTNx1?domain=u3359132.ct.sendgrid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2023-06-29T06:28:00Z</dcterms:created>
  <dcterms:modified xsi:type="dcterms:W3CDTF">2023-06-29T06:28:00Z</dcterms:modified>
</cp:coreProperties>
</file>